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bookmarkStart w:id="1" w:name="_GoBack"/>
      <w:r>
        <w:rPr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3</w:t>
      </w:r>
      <w:r>
        <w:rPr>
          <w:rFonts w:hint="eastAsia"/>
          <w:b/>
          <w:sz w:val="30"/>
          <w:szCs w:val="30"/>
        </w:rPr>
        <w:t>年</w:t>
      </w:r>
      <w:r>
        <w:rPr>
          <w:b/>
          <w:sz w:val="30"/>
          <w:szCs w:val="30"/>
        </w:rPr>
        <w:t>B</w:t>
      </w:r>
      <w:r>
        <w:rPr>
          <w:rFonts w:hint="eastAsia"/>
          <w:b/>
          <w:sz w:val="30"/>
          <w:szCs w:val="30"/>
        </w:rPr>
        <w:t>alis馆际互借服务上报数据表</w:t>
      </w:r>
      <w:bookmarkEnd w:id="1"/>
    </w:p>
    <w:tbl>
      <w:tblPr>
        <w:tblStyle w:val="2"/>
        <w:tblW w:w="12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992"/>
        <w:gridCol w:w="1267"/>
        <w:gridCol w:w="1285"/>
        <w:gridCol w:w="761"/>
        <w:gridCol w:w="1417"/>
        <w:gridCol w:w="1417"/>
        <w:gridCol w:w="232"/>
        <w:gridCol w:w="1185"/>
        <w:gridCol w:w="1417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9" w:type="dxa"/>
            <w:gridSpan w:val="3"/>
          </w:tcPr>
          <w:p>
            <w:pPr>
              <w:widowControl/>
              <w:spacing w:line="480" w:lineRule="auto"/>
              <w:ind w:firstLine="663" w:firstLineChars="300"/>
              <w:rPr>
                <w:rFonts w:hint="eastAsi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成员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馆名称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培训次数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培训人数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服务设备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人员配备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服务导航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馆藏资源册数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53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46" w:type="dxa"/>
            <w:gridSpan w:val="2"/>
            <w:vAlign w:val="center"/>
          </w:tcPr>
          <w:p>
            <w:pPr>
              <w:ind w:firstLine="630" w:firstLineChars="30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left="210" w:leftChars="100"/>
            </w:pPr>
          </w:p>
        </w:tc>
        <w:tc>
          <w:tcPr>
            <w:tcW w:w="1417" w:type="dxa"/>
            <w:vAlign w:val="center"/>
          </w:tcPr>
          <w:p>
            <w:pPr>
              <w:ind w:firstLine="630" w:firstLineChars="300"/>
            </w:pPr>
          </w:p>
        </w:tc>
        <w:tc>
          <w:tcPr>
            <w:tcW w:w="17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bookmarkStart w:id="0" w:name="OLE_LINK3" w:colFirst="4" w:colLast="4"/>
            <w:r>
              <w:rPr>
                <w:rFonts w:hint="eastAsia"/>
                <w:b/>
                <w:bCs/>
              </w:rPr>
              <w:t>指标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分值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指标定义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评分方法</w:t>
            </w:r>
          </w:p>
        </w:tc>
        <w:tc>
          <w:tcPr>
            <w:tcW w:w="43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状态说明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服务设备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25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馆际互借服务所需设备：计算机、打印机</w:t>
            </w:r>
          </w:p>
        </w:tc>
        <w:tc>
          <w:tcPr>
            <w:tcW w:w="38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配备计算机、打印机1项且运行良好各得1分，配备传真机得0.5分</w:t>
            </w:r>
          </w:p>
        </w:tc>
        <w:tc>
          <w:tcPr>
            <w:tcW w:w="431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人员配备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0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是否有专职从事BALIS馆际互借服务的工作人员、并参加本年度馆际互借业务培训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配备专职人员2分, 仅配备兼职人员1.5分。参加培训加0.5分</w:t>
            </w:r>
          </w:p>
        </w:tc>
        <w:tc>
          <w:tcPr>
            <w:tcW w:w="4312" w:type="dxa"/>
            <w:gridSpan w:val="3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馆藏资源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0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可提供外借的图书册数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可提供外借图书册数排名前5名的学校得10分, 6-15名学校得8分；16-30名学校5分，30名以下得3分，未参加者得0分。</w:t>
            </w:r>
          </w:p>
        </w:tc>
        <w:tc>
          <w:tcPr>
            <w:tcW w:w="4312" w:type="dxa"/>
            <w:gridSpan w:val="3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服务导航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是否对BALIS服务进行清晰指引、介绍和导航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服务介绍、指引清晰5分；较清晰4分；不够清晰2分；无介绍0分</w:t>
            </w:r>
          </w:p>
        </w:tc>
        <w:tc>
          <w:tcPr>
            <w:tcW w:w="4312" w:type="dxa"/>
            <w:gridSpan w:val="3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培训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开展BALIS馆际互借服务培训次数、人数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本年度开展培训一次且人数在100人以上者得</w:t>
            </w:r>
            <w:r>
              <w:t>10</w:t>
            </w:r>
            <w:r>
              <w:rPr>
                <w:rFonts w:hint="eastAsia"/>
              </w:rPr>
              <w:t>分；培训人数不足100人得</w:t>
            </w:r>
            <w:r>
              <w:t>5</w:t>
            </w:r>
            <w:r>
              <w:rPr>
                <w:rFonts w:hint="eastAsia"/>
              </w:rPr>
              <w:t>分；未开展培训0分。</w:t>
            </w:r>
          </w:p>
        </w:tc>
        <w:tc>
          <w:tcPr>
            <w:tcW w:w="4312" w:type="dxa"/>
            <w:gridSpan w:val="3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</w:tr>
      <w:bookmarkEnd w:id="0"/>
    </w:tbl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jNGI3YTI3MGE1YTZjZWZhMTBmNWM2ODkxMTYwNDQifQ=="/>
    <w:docVar w:name="KSO_WPS_MARK_KEY" w:val="8ab917e3-ade9-4f95-8377-84f0bcfc8c24"/>
  </w:docVars>
  <w:rsids>
    <w:rsidRoot w:val="009E124D"/>
    <w:rsid w:val="009E124D"/>
    <w:rsid w:val="09AC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404</Characters>
  <Lines>3</Lines>
  <Paragraphs>1</Paragraphs>
  <TotalTime>1</TotalTime>
  <ScaleCrop>false</ScaleCrop>
  <LinksUpToDate>false</LinksUpToDate>
  <CharactersWithSpaces>406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2021-12-28T08:10:00Z</dcterms:created>
  <dc:creator>Administer bupt</dc:creator>
  <cp:lastModifiedBy>王茜</cp:lastModifiedBy>
  <dcterms:modified xsi:type="dcterms:W3CDTF">2023-12-28T02:08:37Z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916FED3103294673B54A2DDCDC8880AC</vt:lpwstr>
  </property>
</Properties>
</file>